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C02F" w14:textId="77777777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>Карта обеспечения дисциплины учебно-методическими материалами</w:t>
      </w:r>
    </w:p>
    <w:p w14:paraId="29387BA1" w14:textId="77777777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Факультет </w:t>
      </w:r>
      <w:r w:rsidR="00520B7B">
        <w:rPr>
          <w:rFonts w:eastAsia="Times New Roman"/>
          <w:b/>
          <w:bCs/>
          <w:sz w:val="24"/>
          <w:szCs w:val="24"/>
          <w:lang w:val="kk-KZ"/>
        </w:rPr>
        <w:t>Географии и природопользования</w:t>
      </w:r>
    </w:p>
    <w:p w14:paraId="76EB9DF0" w14:textId="77777777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Кафедра </w:t>
      </w:r>
      <w:r w:rsidR="00520B7B">
        <w:rPr>
          <w:rFonts w:eastAsia="Times New Roman"/>
          <w:b/>
          <w:bCs/>
          <w:sz w:val="24"/>
          <w:szCs w:val="24"/>
          <w:lang w:val="kk-KZ"/>
        </w:rPr>
        <w:t>ЮНЕСКО по устойчивому развитию</w:t>
      </w:r>
    </w:p>
    <w:p w14:paraId="4816F7D9" w14:textId="41E4D046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   </w:t>
      </w:r>
      <w:r w:rsidR="00520B7B">
        <w:rPr>
          <w:rFonts w:eastAsia="Times New Roman"/>
          <w:b/>
          <w:bCs/>
          <w:sz w:val="24"/>
          <w:szCs w:val="24"/>
          <w:lang w:val="kk-KZ"/>
        </w:rPr>
        <w:t>202</w:t>
      </w:r>
      <w:r w:rsidR="004B1A1A">
        <w:rPr>
          <w:rFonts w:eastAsia="Times New Roman"/>
          <w:b/>
          <w:bCs/>
          <w:sz w:val="24"/>
          <w:szCs w:val="24"/>
          <w:lang w:val="kk-KZ"/>
        </w:rPr>
        <w:t>3</w:t>
      </w:r>
      <w:r w:rsidR="00520B7B">
        <w:rPr>
          <w:rFonts w:eastAsia="Times New Roman"/>
          <w:b/>
          <w:bCs/>
          <w:sz w:val="24"/>
          <w:szCs w:val="24"/>
          <w:lang w:val="kk-KZ"/>
        </w:rPr>
        <w:t>-202</w:t>
      </w:r>
      <w:r w:rsidR="004B1A1A">
        <w:rPr>
          <w:rFonts w:eastAsia="Times New Roman"/>
          <w:b/>
          <w:bCs/>
          <w:sz w:val="24"/>
          <w:szCs w:val="24"/>
          <w:lang w:val="kk-KZ"/>
        </w:rPr>
        <w:t>4</w:t>
      </w:r>
      <w:r w:rsidRPr="007C1052">
        <w:rPr>
          <w:rFonts w:eastAsia="Times New Roman"/>
          <w:b/>
          <w:bCs/>
          <w:sz w:val="24"/>
          <w:szCs w:val="24"/>
          <w:lang w:val="kk-KZ"/>
        </w:rPr>
        <w:t xml:space="preserve"> учебный год</w:t>
      </w:r>
    </w:p>
    <w:p w14:paraId="342F1CD2" w14:textId="77777777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14:paraId="0E7167BA" w14:textId="77777777" w:rsidR="008121BC" w:rsidRPr="007C1052" w:rsidRDefault="008121BC" w:rsidP="008121B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071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540"/>
        <w:gridCol w:w="360"/>
        <w:gridCol w:w="360"/>
        <w:gridCol w:w="450"/>
        <w:gridCol w:w="2430"/>
        <w:gridCol w:w="450"/>
        <w:gridCol w:w="2250"/>
        <w:gridCol w:w="456"/>
      </w:tblGrid>
      <w:tr w:rsidR="008121BC" w:rsidRPr="004B1A1A" w14:paraId="4C85B742" w14:textId="77777777" w:rsidTr="00983589">
        <w:trPr>
          <w:cantSplit/>
          <w:trHeight w:val="60"/>
        </w:trPr>
        <w:tc>
          <w:tcPr>
            <w:tcW w:w="1530" w:type="dxa"/>
            <w:vMerge w:val="restart"/>
            <w:vAlign w:val="center"/>
          </w:tcPr>
          <w:p w14:paraId="2FA51054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Спец-сть</w:t>
            </w:r>
          </w:p>
        </w:tc>
        <w:tc>
          <w:tcPr>
            <w:tcW w:w="1890" w:type="dxa"/>
            <w:vMerge w:val="restart"/>
            <w:vAlign w:val="center"/>
          </w:tcPr>
          <w:p w14:paraId="6A704479" w14:textId="77777777" w:rsidR="008121BC" w:rsidRPr="007C1052" w:rsidRDefault="008121BC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Назв. предмета</w:t>
            </w:r>
          </w:p>
        </w:tc>
        <w:tc>
          <w:tcPr>
            <w:tcW w:w="1710" w:type="dxa"/>
            <w:gridSpan w:val="4"/>
            <w:vAlign w:val="center"/>
          </w:tcPr>
          <w:p w14:paraId="6FFFCD9D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Число обучаемых</w:t>
            </w:r>
          </w:p>
        </w:tc>
        <w:tc>
          <w:tcPr>
            <w:tcW w:w="2430" w:type="dxa"/>
            <w:vMerge w:val="restart"/>
            <w:vAlign w:val="center"/>
          </w:tcPr>
          <w:p w14:paraId="4380034F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Учебная литература</w:t>
            </w:r>
          </w:p>
          <w:p w14:paraId="210BD088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(название, год выпуска, авторы)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5D4BBB49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Библиотеч. фонд</w:t>
            </w:r>
          </w:p>
          <w:p w14:paraId="3D5CBD1B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14:paraId="29CF89A1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Дополнительная учебная литература (название, год выпуска, авторы)</w:t>
            </w:r>
          </w:p>
          <w:p w14:paraId="19DFB0A5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5886489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</w:tr>
      <w:tr w:rsidR="008121BC" w:rsidRPr="007C1052" w14:paraId="097163E2" w14:textId="77777777" w:rsidTr="00983589">
        <w:trPr>
          <w:cantSplit/>
          <w:trHeight w:val="1776"/>
        </w:trPr>
        <w:tc>
          <w:tcPr>
            <w:tcW w:w="1530" w:type="dxa"/>
            <w:vMerge/>
            <w:vAlign w:val="center"/>
          </w:tcPr>
          <w:p w14:paraId="40D43080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Merge/>
            <w:vAlign w:val="center"/>
          </w:tcPr>
          <w:p w14:paraId="275569F4" w14:textId="77777777" w:rsidR="008121BC" w:rsidRPr="007C1052" w:rsidRDefault="008121BC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12CE8C1C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360" w:type="dxa"/>
            <w:textDirection w:val="btLr"/>
            <w:vAlign w:val="center"/>
          </w:tcPr>
          <w:p w14:paraId="18E1D92E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д</w:t>
            </w:r>
            <w:r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360" w:type="dxa"/>
            <w:textDirection w:val="btLr"/>
            <w:vAlign w:val="center"/>
          </w:tcPr>
          <w:p w14:paraId="2B55665F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д</w:t>
            </w:r>
            <w:r w:rsidRPr="007C1052">
              <w:rPr>
                <w:rFonts w:eastAsia="Times New Roman"/>
                <w:bCs/>
                <w:sz w:val="24"/>
                <w:szCs w:val="24"/>
              </w:rPr>
              <w:t>/</w:t>
            </w: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о</w:t>
            </w:r>
          </w:p>
        </w:tc>
        <w:tc>
          <w:tcPr>
            <w:tcW w:w="450" w:type="dxa"/>
            <w:textDirection w:val="btLr"/>
            <w:vAlign w:val="center"/>
          </w:tcPr>
          <w:p w14:paraId="064507E2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      Всего</w:t>
            </w:r>
          </w:p>
        </w:tc>
        <w:tc>
          <w:tcPr>
            <w:tcW w:w="2430" w:type="dxa"/>
            <w:vMerge/>
            <w:vAlign w:val="center"/>
          </w:tcPr>
          <w:p w14:paraId="214C1383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14:paraId="7E955B15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</w:tcPr>
          <w:p w14:paraId="42D4344F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14:paraId="61E781F4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Библиот. фонд</w:t>
            </w:r>
          </w:p>
        </w:tc>
      </w:tr>
      <w:tr w:rsidR="008121BC" w:rsidRPr="00520B7B" w14:paraId="33BEF193" w14:textId="77777777" w:rsidTr="00983589">
        <w:trPr>
          <w:trHeight w:val="1104"/>
        </w:trPr>
        <w:tc>
          <w:tcPr>
            <w:tcW w:w="1530" w:type="dxa"/>
          </w:tcPr>
          <w:p w14:paraId="5E117A57" w14:textId="461226AE" w:rsidR="008121BC" w:rsidRPr="001C4E93" w:rsidRDefault="004B1A1A" w:rsidP="00F03C44">
            <w:pPr>
              <w:autoSpaceDE w:val="0"/>
              <w:autoSpaceDN w:val="0"/>
              <w:adjustRightInd w:val="0"/>
              <w:ind w:left="-105" w:right="-68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6В</w:t>
            </w:r>
            <w:r w:rsidR="001C4E93" w:rsidRPr="001C4E93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11201 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–</w:t>
            </w:r>
            <w:r w:rsidR="001C4E93" w:rsidRPr="001C4E93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Безопасность жизнедеятельности и защита окружающей среды</w:t>
            </w:r>
          </w:p>
        </w:tc>
        <w:tc>
          <w:tcPr>
            <w:tcW w:w="1890" w:type="dxa"/>
          </w:tcPr>
          <w:p w14:paraId="5F8F4002" w14:textId="32F587DD" w:rsidR="008121BC" w:rsidRPr="007C1052" w:rsidRDefault="004B1A1A" w:rsidP="00983589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4B1A1A">
              <w:rPr>
                <w:rFonts w:eastAsia="Times New Roman"/>
                <w:bCs/>
                <w:sz w:val="24"/>
                <w:szCs w:val="24"/>
                <w:lang w:val="ru-RU"/>
              </w:rPr>
              <w:t>Техническое регулирование промышленной безопасности</w:t>
            </w:r>
          </w:p>
        </w:tc>
        <w:tc>
          <w:tcPr>
            <w:tcW w:w="540" w:type="dxa"/>
          </w:tcPr>
          <w:p w14:paraId="159775DB" w14:textId="77777777" w:rsidR="008121BC" w:rsidRPr="007C1052" w:rsidRDefault="0062266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60" w:type="dxa"/>
          </w:tcPr>
          <w:p w14:paraId="6E90FFF6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60" w:type="dxa"/>
          </w:tcPr>
          <w:p w14:paraId="4BB8836B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450" w:type="dxa"/>
          </w:tcPr>
          <w:p w14:paraId="00966DE0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430" w:type="dxa"/>
          </w:tcPr>
          <w:p w14:paraId="2601E139" w14:textId="6A6D44C3" w:rsidR="008121BC" w:rsidRPr="007C1052" w:rsidRDefault="004B1A1A" w:rsidP="00F03C44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proofErr w:type="spellStart"/>
            <w:r w:rsidRPr="004B1A1A">
              <w:rPr>
                <w:rFonts w:eastAsia="Times New Roman"/>
                <w:bCs/>
                <w:sz w:val="24"/>
                <w:szCs w:val="24"/>
                <w:lang w:val="ru-RU"/>
              </w:rPr>
              <w:t>Хрисониди</w:t>
            </w:r>
            <w:proofErr w:type="spellEnd"/>
            <w:r w:rsidRPr="004B1A1A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В. А. Основы технического регулирования: учебное пособие / – </w:t>
            </w:r>
            <w:proofErr w:type="spellStart"/>
            <w:proofErr w:type="gramStart"/>
            <w:r w:rsidRPr="004B1A1A">
              <w:rPr>
                <w:rFonts w:eastAsia="Times New Roman"/>
                <w:bCs/>
                <w:sz w:val="24"/>
                <w:szCs w:val="24"/>
                <w:lang w:val="ru-RU"/>
              </w:rPr>
              <w:t>Майкоп:Изд</w:t>
            </w:r>
            <w:proofErr w:type="gramEnd"/>
            <w:r w:rsidRPr="004B1A1A">
              <w:rPr>
                <w:rFonts w:eastAsia="Times New Roman"/>
                <w:bCs/>
                <w:sz w:val="24"/>
                <w:szCs w:val="24"/>
                <w:lang w:val="ru-RU"/>
              </w:rPr>
              <w:t>-во</w:t>
            </w:r>
            <w:proofErr w:type="spellEnd"/>
            <w:r w:rsidRPr="004B1A1A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филиала ФГБОУ ВО "МГТУ" в пос. Яблоновском, 2016. – 287 с.</w:t>
            </w:r>
          </w:p>
        </w:tc>
        <w:tc>
          <w:tcPr>
            <w:tcW w:w="450" w:type="dxa"/>
          </w:tcPr>
          <w:p w14:paraId="312A200D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9DB7D88" w14:textId="18AD7EB5" w:rsidR="008121BC" w:rsidRPr="007C1052" w:rsidRDefault="004B1A1A" w:rsidP="00622660">
            <w:pPr>
              <w:autoSpaceDE w:val="0"/>
              <w:autoSpaceDN w:val="0"/>
              <w:adjustRightInd w:val="0"/>
              <w:ind w:left="-96" w:right="-11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4B1A1A">
              <w:rPr>
                <w:rFonts w:eastAsia="Calibri"/>
                <w:bCs/>
                <w:sz w:val="24"/>
                <w:szCs w:val="24"/>
                <w:lang w:val="ru-RU"/>
              </w:rPr>
              <w:t xml:space="preserve">Шишмарев В.Ю. Метрология, стандартизация, сертификация и техническое регулирование: учебник для среды проф. </w:t>
            </w:r>
            <w:proofErr w:type="spellStart"/>
            <w:r w:rsidRPr="004B1A1A">
              <w:rPr>
                <w:rFonts w:eastAsia="Calibri"/>
                <w:bCs/>
                <w:sz w:val="24"/>
                <w:szCs w:val="24"/>
                <w:lang w:val="ru-RU"/>
              </w:rPr>
              <w:t>оразования</w:t>
            </w:r>
            <w:proofErr w:type="spellEnd"/>
            <w:r w:rsidRPr="004B1A1A">
              <w:rPr>
                <w:rFonts w:eastAsia="Calibri"/>
                <w:bCs/>
                <w:sz w:val="24"/>
                <w:szCs w:val="24"/>
                <w:lang w:val="ru-RU"/>
              </w:rPr>
              <w:t xml:space="preserve"> – 6-е изд., испр. – М.: </w:t>
            </w:r>
            <w:proofErr w:type="spellStart"/>
            <w:r w:rsidRPr="004B1A1A">
              <w:rPr>
                <w:rFonts w:eastAsia="Calibri"/>
                <w:bCs/>
                <w:sz w:val="24"/>
                <w:szCs w:val="24"/>
                <w:lang w:val="ru-RU"/>
              </w:rPr>
              <w:t>Изд</w:t>
            </w:r>
            <w:proofErr w:type="spellEnd"/>
            <w:r w:rsidRPr="004B1A1A">
              <w:rPr>
                <w:rFonts w:eastAsia="Calibri"/>
                <w:bCs/>
                <w:sz w:val="24"/>
                <w:szCs w:val="24"/>
                <w:lang w:val="ru-RU"/>
              </w:rPr>
              <w:t xml:space="preserve"> центр. «Академия</w:t>
            </w:r>
            <w:proofErr w:type="gramStart"/>
            <w:r w:rsidRPr="004B1A1A">
              <w:rPr>
                <w:rFonts w:eastAsia="Calibri"/>
                <w:bCs/>
                <w:sz w:val="24"/>
                <w:szCs w:val="24"/>
                <w:lang w:val="ru-RU"/>
              </w:rPr>
              <w:t>»,  2016</w:t>
            </w:r>
            <w:proofErr w:type="gramEnd"/>
            <w:r w:rsidRPr="004B1A1A">
              <w:rPr>
                <w:rFonts w:eastAsia="Calibri"/>
                <w:bCs/>
                <w:sz w:val="24"/>
                <w:szCs w:val="24"/>
                <w:lang w:val="ru-RU"/>
              </w:rPr>
              <w:t>. - 320 с.</w:t>
            </w:r>
            <w:r w:rsidR="00622660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046BB9AE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4B1A1A" w14:paraId="767918E6" w14:textId="77777777" w:rsidTr="00983589">
        <w:trPr>
          <w:trHeight w:val="1404"/>
        </w:trPr>
        <w:tc>
          <w:tcPr>
            <w:tcW w:w="1530" w:type="dxa"/>
          </w:tcPr>
          <w:p w14:paraId="3F465212" w14:textId="77777777" w:rsidR="008121BC" w:rsidRPr="007C1052" w:rsidRDefault="001C4E93" w:rsidP="00F03C44">
            <w:pPr>
              <w:autoSpaceDE w:val="0"/>
              <w:autoSpaceDN w:val="0"/>
              <w:adjustRightInd w:val="0"/>
              <w:ind w:left="-10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1C4E93">
              <w:rPr>
                <w:rFonts w:eastAsia="Times New Roman"/>
                <w:bCs/>
                <w:sz w:val="24"/>
                <w:szCs w:val="24"/>
                <w:lang w:val="ru-RU"/>
              </w:rPr>
              <w:t>7М11201 - Безопасность жизнедеятель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ности и защита окружающей среды</w:t>
            </w:r>
          </w:p>
        </w:tc>
        <w:tc>
          <w:tcPr>
            <w:tcW w:w="1890" w:type="dxa"/>
          </w:tcPr>
          <w:p w14:paraId="07C742D3" w14:textId="69730299" w:rsidR="008121BC" w:rsidRPr="007C1052" w:rsidRDefault="004B1A1A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4B1A1A">
              <w:rPr>
                <w:rFonts w:eastAsia="Times New Roman"/>
                <w:bCs/>
                <w:sz w:val="24"/>
                <w:szCs w:val="24"/>
                <w:lang w:val="ru-RU"/>
              </w:rPr>
              <w:t>Техническое регулирование промышленной безопасности</w:t>
            </w:r>
          </w:p>
        </w:tc>
        <w:tc>
          <w:tcPr>
            <w:tcW w:w="540" w:type="dxa"/>
          </w:tcPr>
          <w:p w14:paraId="025B5AAB" w14:textId="77777777" w:rsidR="008121BC" w:rsidRPr="007C1052" w:rsidRDefault="0062266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14:paraId="05B20693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60" w:type="dxa"/>
          </w:tcPr>
          <w:p w14:paraId="19B2EE94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50" w:type="dxa"/>
          </w:tcPr>
          <w:p w14:paraId="00775E94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430" w:type="dxa"/>
          </w:tcPr>
          <w:p w14:paraId="7E740E8B" w14:textId="77777777" w:rsidR="008121BC" w:rsidRPr="007C1052" w:rsidRDefault="004746E5" w:rsidP="00F03C44">
            <w:pPr>
              <w:autoSpaceDE w:val="0"/>
              <w:autoSpaceDN w:val="0"/>
              <w:adjustRightInd w:val="0"/>
              <w:ind w:left="-107" w:right="-9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83589">
              <w:rPr>
                <w:rFonts w:eastAsia="Times New Roman"/>
                <w:bCs/>
                <w:sz w:val="24"/>
                <w:szCs w:val="24"/>
                <w:lang w:val="ru-RU"/>
              </w:rPr>
              <w:t>Шубин, Р.А. Ш951 Надёжность технических систем и техногенный риск: учебное пособие / Р.А. Шубин. – Тамбов: Изд-во ФГБОУ ВПО «ТГТУ», 2012. – 80 с. – 50 экз. – ISBN 978-5-8265-1086-5.</w:t>
            </w:r>
          </w:p>
        </w:tc>
        <w:tc>
          <w:tcPr>
            <w:tcW w:w="450" w:type="dxa"/>
          </w:tcPr>
          <w:p w14:paraId="455EEA96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655A6278" w14:textId="52E2B69A" w:rsidR="008121BC" w:rsidRPr="007C1052" w:rsidRDefault="008121BC" w:rsidP="00622660">
            <w:pPr>
              <w:autoSpaceDE w:val="0"/>
              <w:autoSpaceDN w:val="0"/>
              <w:adjustRightInd w:val="0"/>
              <w:ind w:left="-96" w:right="-2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57807799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  <w:tr w:rsidR="008121BC" w:rsidRPr="004B1A1A" w14:paraId="4ABE9EED" w14:textId="77777777" w:rsidTr="00983589">
        <w:trPr>
          <w:trHeight w:val="1259"/>
        </w:trPr>
        <w:tc>
          <w:tcPr>
            <w:tcW w:w="1530" w:type="dxa"/>
          </w:tcPr>
          <w:p w14:paraId="1EBD141C" w14:textId="77777777" w:rsidR="008121BC" w:rsidRPr="007C1052" w:rsidRDefault="001C4E93" w:rsidP="00F03C44">
            <w:pPr>
              <w:autoSpaceDE w:val="0"/>
              <w:autoSpaceDN w:val="0"/>
              <w:adjustRightInd w:val="0"/>
              <w:ind w:left="-195" w:right="-103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1C4E93">
              <w:rPr>
                <w:rFonts w:eastAsia="Times New Roman"/>
                <w:bCs/>
                <w:sz w:val="24"/>
                <w:szCs w:val="24"/>
                <w:lang w:val="ru-RU"/>
              </w:rPr>
              <w:t>7М11201 - Безопасность жизнедеятель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ности и защита окружающей среды</w:t>
            </w:r>
          </w:p>
        </w:tc>
        <w:tc>
          <w:tcPr>
            <w:tcW w:w="1890" w:type="dxa"/>
          </w:tcPr>
          <w:p w14:paraId="56B94705" w14:textId="57CE99C1" w:rsidR="008121BC" w:rsidRPr="007C1052" w:rsidRDefault="004B1A1A" w:rsidP="00F03C44">
            <w:pPr>
              <w:autoSpaceDE w:val="0"/>
              <w:autoSpaceDN w:val="0"/>
              <w:adjustRightInd w:val="0"/>
              <w:ind w:left="-107" w:right="-10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4B1A1A">
              <w:rPr>
                <w:rFonts w:eastAsia="Times New Roman"/>
                <w:bCs/>
                <w:sz w:val="24"/>
                <w:szCs w:val="24"/>
                <w:lang w:val="ru-RU"/>
              </w:rPr>
              <w:t>Техническое регулирование промышленной безопасности</w:t>
            </w:r>
          </w:p>
        </w:tc>
        <w:tc>
          <w:tcPr>
            <w:tcW w:w="540" w:type="dxa"/>
          </w:tcPr>
          <w:p w14:paraId="1CE66449" w14:textId="77777777" w:rsidR="008121BC" w:rsidRPr="007C1052" w:rsidRDefault="00622660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60" w:type="dxa"/>
          </w:tcPr>
          <w:p w14:paraId="4DA1F359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60" w:type="dxa"/>
          </w:tcPr>
          <w:p w14:paraId="59018B53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7C1052">
              <w:rPr>
                <w:rFonts w:eastAsia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450" w:type="dxa"/>
          </w:tcPr>
          <w:p w14:paraId="2B4AE1DF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430" w:type="dxa"/>
          </w:tcPr>
          <w:p w14:paraId="72C7DF02" w14:textId="30F3F636" w:rsidR="008121BC" w:rsidRPr="007C1052" w:rsidRDefault="004B1A1A" w:rsidP="004B1A1A">
            <w:pPr>
              <w:autoSpaceDE w:val="0"/>
              <w:autoSpaceDN w:val="0"/>
              <w:adjustRightInd w:val="0"/>
              <w:ind w:left="-107" w:right="-186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4B1A1A">
              <w:rPr>
                <w:rFonts w:eastAsia="Times New Roman"/>
                <w:bCs/>
                <w:sz w:val="24"/>
                <w:szCs w:val="24"/>
                <w:lang w:val="kk-KZ"/>
              </w:rPr>
              <w:t>Ефремов Н. Ю. Основы технического регулирования и стандартизации, 2016. – 287 с.</w:t>
            </w:r>
          </w:p>
        </w:tc>
        <w:tc>
          <w:tcPr>
            <w:tcW w:w="450" w:type="dxa"/>
          </w:tcPr>
          <w:p w14:paraId="78C33600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73FB9BF4" w14:textId="77777777" w:rsidR="008121BC" w:rsidRPr="007C1052" w:rsidRDefault="008121BC" w:rsidP="00F03C44">
            <w:pPr>
              <w:autoSpaceDE w:val="0"/>
              <w:autoSpaceDN w:val="0"/>
              <w:adjustRightInd w:val="0"/>
              <w:ind w:left="-96" w:right="-27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169AC685" w14:textId="77777777" w:rsidR="008121BC" w:rsidRPr="007C1052" w:rsidRDefault="008121BC" w:rsidP="00F03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0DE3D64C" w14:textId="77777777" w:rsidR="007161D9" w:rsidRPr="008121BC" w:rsidRDefault="007161D9" w:rsidP="008121BC">
      <w:pPr>
        <w:widowControl w:val="0"/>
        <w:spacing w:line="257" w:lineRule="auto"/>
        <w:rPr>
          <w:sz w:val="24"/>
          <w:szCs w:val="24"/>
          <w:lang w:val="ru-RU"/>
        </w:rPr>
      </w:pPr>
    </w:p>
    <w:sectPr w:rsidR="007161D9" w:rsidRPr="0081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BC"/>
    <w:rsid w:val="00073C77"/>
    <w:rsid w:val="001C4E93"/>
    <w:rsid w:val="0021242D"/>
    <w:rsid w:val="004746E5"/>
    <w:rsid w:val="004B1A1A"/>
    <w:rsid w:val="00520B7B"/>
    <w:rsid w:val="00622660"/>
    <w:rsid w:val="007161D9"/>
    <w:rsid w:val="008121BC"/>
    <w:rsid w:val="00983589"/>
    <w:rsid w:val="009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EB86"/>
  <w15:chartTrackingRefBased/>
  <w15:docId w15:val="{6DE55BE5-5D8B-4D1A-A10D-1C73A0B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B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</dc:creator>
  <cp:keywords/>
  <dc:description/>
  <cp:lastModifiedBy>Zhumanali Daribayev</cp:lastModifiedBy>
  <cp:revision>2</cp:revision>
  <dcterms:created xsi:type="dcterms:W3CDTF">2023-10-26T16:55:00Z</dcterms:created>
  <dcterms:modified xsi:type="dcterms:W3CDTF">2023-10-26T16:55:00Z</dcterms:modified>
</cp:coreProperties>
</file>